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EB7" w:rsidRPr="00FA4669" w:rsidRDefault="000D2EB7" w:rsidP="000D2EB7">
      <w:pPr>
        <w:pStyle w:val="NormaleWeb"/>
        <w:rPr>
          <w:rFonts w:asciiTheme="minorHAnsi" w:hAnsiTheme="minorHAnsi"/>
          <w:sz w:val="32"/>
          <w:szCs w:val="32"/>
        </w:rPr>
      </w:pPr>
      <w:bookmarkStart w:id="0" w:name="_GoBack"/>
      <w:r w:rsidRPr="00FA4669">
        <w:rPr>
          <w:rStyle w:val="Enfasigrassetto"/>
          <w:rFonts w:asciiTheme="minorHAnsi" w:hAnsiTheme="minorHAnsi"/>
          <w:color w:val="FF0000"/>
          <w:sz w:val="32"/>
          <w:szCs w:val="32"/>
        </w:rPr>
        <w:t xml:space="preserve">Le prossime scadenze - </w:t>
      </w:r>
      <w:r w:rsidRPr="00FA4669">
        <w:rPr>
          <w:rStyle w:val="Enfasigrassetto"/>
          <w:rFonts w:asciiTheme="minorHAnsi" w:hAnsiTheme="minorHAnsi" w:cs="Helvetica"/>
          <w:color w:val="000000"/>
          <w:sz w:val="32"/>
          <w:szCs w:val="32"/>
        </w:rPr>
        <w:t>Cassa Nazionale di Previdenza e Assistenza Forense</w:t>
      </w:r>
    </w:p>
    <w:p w:rsidR="000D2EB7" w:rsidRPr="00FA4669" w:rsidRDefault="000D2EB7" w:rsidP="000D2EB7">
      <w:pPr>
        <w:pStyle w:val="NormaleWeb"/>
        <w:rPr>
          <w:rFonts w:asciiTheme="minorHAnsi" w:hAnsiTheme="minorHAnsi"/>
          <w:sz w:val="32"/>
          <w:szCs w:val="32"/>
        </w:rPr>
      </w:pPr>
    </w:p>
    <w:p w:rsidR="000D2EB7" w:rsidRPr="00FA4669" w:rsidRDefault="000D2EB7" w:rsidP="000D2EB7">
      <w:pPr>
        <w:numPr>
          <w:ilvl w:val="0"/>
          <w:numId w:val="6"/>
        </w:numPr>
        <w:spacing w:before="100" w:beforeAutospacing="1" w:after="240"/>
        <w:jc w:val="both"/>
        <w:rPr>
          <w:rFonts w:asciiTheme="minorHAnsi" w:hAnsiTheme="minorHAnsi"/>
          <w:sz w:val="32"/>
          <w:szCs w:val="32"/>
        </w:rPr>
      </w:pPr>
      <w:r w:rsidRPr="00FA4669">
        <w:rPr>
          <w:rStyle w:val="Enfasigrassetto"/>
          <w:rFonts w:asciiTheme="minorHAnsi" w:hAnsiTheme="minorHAnsi"/>
          <w:color w:val="FF0000"/>
          <w:sz w:val="32"/>
          <w:szCs w:val="32"/>
        </w:rPr>
        <w:t>31 luglio 2018</w:t>
      </w:r>
      <w:r w:rsidRPr="00FA4669">
        <w:rPr>
          <w:rStyle w:val="Enfasigrassetto"/>
          <w:rFonts w:asciiTheme="minorHAnsi" w:hAnsiTheme="minorHAnsi"/>
          <w:sz w:val="32"/>
          <w:szCs w:val="32"/>
        </w:rPr>
        <w:t xml:space="preserve"> </w:t>
      </w:r>
      <w:r w:rsidRPr="00FA4669">
        <w:rPr>
          <w:rFonts w:asciiTheme="minorHAnsi" w:hAnsiTheme="minorHAnsi"/>
          <w:sz w:val="32"/>
          <w:szCs w:val="32"/>
        </w:rPr>
        <w:t xml:space="preserve">(martedì): termine per il pagamento della 1ª rata dei contributi obbligatori </w:t>
      </w:r>
      <w:r w:rsidRPr="00FA4669">
        <w:rPr>
          <w:rStyle w:val="Enfasigrassetto"/>
          <w:rFonts w:asciiTheme="minorHAnsi" w:hAnsiTheme="minorHAnsi"/>
          <w:sz w:val="32"/>
          <w:szCs w:val="32"/>
        </w:rPr>
        <w:t>soggettivo e integrativo</w:t>
      </w:r>
      <w:r w:rsidRPr="00FA4669">
        <w:rPr>
          <w:rFonts w:asciiTheme="minorHAnsi" w:hAnsiTheme="minorHAnsi"/>
          <w:sz w:val="32"/>
          <w:szCs w:val="32"/>
        </w:rPr>
        <w:t xml:space="preserve"> dovuti </w:t>
      </w:r>
      <w:r w:rsidRPr="00FA4669">
        <w:rPr>
          <w:rStyle w:val="Enfasigrassetto"/>
          <w:rFonts w:asciiTheme="minorHAnsi" w:hAnsiTheme="minorHAnsi"/>
          <w:sz w:val="32"/>
          <w:szCs w:val="32"/>
        </w:rPr>
        <w:t>in</w:t>
      </w:r>
      <w:r w:rsidRPr="00FA4669">
        <w:rPr>
          <w:rFonts w:asciiTheme="minorHAnsi" w:hAnsiTheme="minorHAnsi"/>
          <w:sz w:val="32"/>
          <w:szCs w:val="32"/>
        </w:rPr>
        <w:t xml:space="preserve"> </w:t>
      </w:r>
      <w:r w:rsidRPr="00FA4669">
        <w:rPr>
          <w:rStyle w:val="Enfasigrassetto"/>
          <w:rFonts w:asciiTheme="minorHAnsi" w:hAnsiTheme="minorHAnsi"/>
          <w:sz w:val="32"/>
          <w:szCs w:val="32"/>
        </w:rPr>
        <w:t xml:space="preserve">autoliquidazione per l'anno 2017 - </w:t>
      </w:r>
      <w:r w:rsidRPr="00FA4669">
        <w:rPr>
          <w:rStyle w:val="Enfasigrassetto"/>
          <w:rFonts w:asciiTheme="minorHAnsi" w:hAnsiTheme="minorHAnsi"/>
          <w:color w:val="FF0000"/>
          <w:sz w:val="32"/>
          <w:szCs w:val="32"/>
        </w:rPr>
        <w:t>modello 5/2018</w:t>
      </w:r>
      <w:r w:rsidRPr="00FA4669">
        <w:rPr>
          <w:rFonts w:asciiTheme="minorHAnsi" w:hAnsiTheme="minorHAnsi"/>
          <w:sz w:val="32"/>
          <w:szCs w:val="32"/>
        </w:rPr>
        <w:t>; </w:t>
      </w:r>
    </w:p>
    <w:p w:rsidR="000D2EB7" w:rsidRPr="00FA4669" w:rsidRDefault="000D2EB7" w:rsidP="000D2EB7">
      <w:pPr>
        <w:numPr>
          <w:ilvl w:val="0"/>
          <w:numId w:val="6"/>
        </w:numPr>
        <w:spacing w:before="100" w:beforeAutospacing="1" w:after="240"/>
        <w:jc w:val="both"/>
        <w:rPr>
          <w:rFonts w:asciiTheme="minorHAnsi" w:hAnsiTheme="minorHAnsi"/>
          <w:sz w:val="32"/>
          <w:szCs w:val="32"/>
        </w:rPr>
      </w:pPr>
      <w:r w:rsidRPr="00FA4669">
        <w:rPr>
          <w:rStyle w:val="Enfasigrassetto"/>
          <w:rFonts w:asciiTheme="minorHAnsi" w:hAnsiTheme="minorHAnsi"/>
          <w:color w:val="FF0000"/>
          <w:sz w:val="32"/>
          <w:szCs w:val="32"/>
        </w:rPr>
        <w:t>30 settembre 2018</w:t>
      </w:r>
      <w:r w:rsidRPr="00FA4669">
        <w:rPr>
          <w:rStyle w:val="Enfasigrassetto"/>
          <w:rFonts w:asciiTheme="minorHAnsi" w:hAnsiTheme="minorHAnsi"/>
          <w:sz w:val="32"/>
          <w:szCs w:val="32"/>
        </w:rPr>
        <w:t xml:space="preserve"> </w:t>
      </w:r>
      <w:r w:rsidRPr="00FA4669">
        <w:rPr>
          <w:rFonts w:asciiTheme="minorHAnsi" w:hAnsiTheme="minorHAnsi"/>
          <w:sz w:val="32"/>
          <w:szCs w:val="32"/>
        </w:rPr>
        <w:t xml:space="preserve">domenica (1 ottobre 2018 lunedì): termine per il pagamento della 4ª rata del contributo </w:t>
      </w:r>
      <w:r w:rsidRPr="00FA4669">
        <w:rPr>
          <w:rStyle w:val="Enfasigrassetto"/>
          <w:rFonts w:asciiTheme="minorHAnsi" w:hAnsiTheme="minorHAnsi"/>
          <w:sz w:val="32"/>
          <w:szCs w:val="32"/>
        </w:rPr>
        <w:t>minimo soggettivo obbligatorio</w:t>
      </w:r>
      <w:r w:rsidRPr="00FA4669">
        <w:rPr>
          <w:rFonts w:asciiTheme="minorHAnsi" w:hAnsiTheme="minorHAnsi"/>
          <w:sz w:val="32"/>
          <w:szCs w:val="32"/>
        </w:rPr>
        <w:t xml:space="preserve"> e dell’intero </w:t>
      </w:r>
      <w:r w:rsidRPr="00FA4669">
        <w:rPr>
          <w:rStyle w:val="Enfasigrassetto"/>
          <w:rFonts w:asciiTheme="minorHAnsi" w:hAnsiTheme="minorHAnsi"/>
          <w:sz w:val="32"/>
          <w:szCs w:val="32"/>
        </w:rPr>
        <w:t>contributo di maternità</w:t>
      </w:r>
      <w:r w:rsidRPr="00FA4669">
        <w:rPr>
          <w:rFonts w:asciiTheme="minorHAnsi" w:hAnsiTheme="minorHAnsi"/>
          <w:sz w:val="32"/>
          <w:szCs w:val="32"/>
        </w:rPr>
        <w:t>, dovuti per l’anno 2018.</w:t>
      </w:r>
    </w:p>
    <w:p w:rsidR="000D2EB7" w:rsidRPr="00FA4669" w:rsidRDefault="000D2EB7" w:rsidP="000D2EB7">
      <w:pPr>
        <w:numPr>
          <w:ilvl w:val="0"/>
          <w:numId w:val="6"/>
        </w:numPr>
        <w:spacing w:before="100" w:beforeAutospacing="1" w:after="240"/>
        <w:jc w:val="both"/>
        <w:rPr>
          <w:rFonts w:asciiTheme="minorHAnsi" w:hAnsiTheme="minorHAnsi"/>
          <w:sz w:val="32"/>
          <w:szCs w:val="32"/>
        </w:rPr>
      </w:pPr>
      <w:r w:rsidRPr="00FA4669">
        <w:rPr>
          <w:rStyle w:val="Enfasigrassetto"/>
          <w:rFonts w:asciiTheme="minorHAnsi" w:hAnsiTheme="minorHAnsi"/>
          <w:color w:val="FF0000"/>
          <w:sz w:val="32"/>
          <w:szCs w:val="32"/>
        </w:rPr>
        <w:t>30 settembre 2018</w:t>
      </w:r>
      <w:r w:rsidRPr="00FA4669">
        <w:rPr>
          <w:rStyle w:val="Enfasigrassetto"/>
          <w:rFonts w:asciiTheme="minorHAnsi" w:hAnsiTheme="minorHAnsi"/>
          <w:sz w:val="32"/>
          <w:szCs w:val="32"/>
        </w:rPr>
        <w:t xml:space="preserve"> </w:t>
      </w:r>
      <w:r w:rsidRPr="00FA4669">
        <w:rPr>
          <w:rFonts w:asciiTheme="minorHAnsi" w:hAnsiTheme="minorHAnsi"/>
          <w:sz w:val="32"/>
          <w:szCs w:val="32"/>
        </w:rPr>
        <w:t xml:space="preserve">domenica (1 ottobre 2018 lunedì): </w:t>
      </w:r>
      <w:r w:rsidRPr="00FA4669">
        <w:rPr>
          <w:rStyle w:val="Enfasigrassetto"/>
          <w:rFonts w:asciiTheme="minorHAnsi" w:hAnsiTheme="minorHAnsi"/>
          <w:sz w:val="32"/>
          <w:szCs w:val="32"/>
        </w:rPr>
        <w:t>termine per l'</w:t>
      </w:r>
      <w:r w:rsidRPr="00FA4669">
        <w:rPr>
          <w:rStyle w:val="Enfasigrassetto"/>
          <w:rFonts w:asciiTheme="minorHAnsi" w:hAnsiTheme="minorHAnsi"/>
          <w:color w:val="FF0000"/>
          <w:sz w:val="32"/>
          <w:szCs w:val="32"/>
        </w:rPr>
        <w:t>invio telematico</w:t>
      </w:r>
      <w:r w:rsidRPr="00FA4669">
        <w:rPr>
          <w:rStyle w:val="Enfasigrassetto"/>
          <w:rFonts w:asciiTheme="minorHAnsi" w:hAnsiTheme="minorHAnsi"/>
          <w:sz w:val="32"/>
          <w:szCs w:val="32"/>
        </w:rPr>
        <w:t xml:space="preserve"> del modello 5/2018</w:t>
      </w:r>
      <w:r w:rsidRPr="00FA4669">
        <w:rPr>
          <w:rFonts w:asciiTheme="minorHAnsi" w:hAnsiTheme="minorHAnsi"/>
          <w:sz w:val="32"/>
          <w:szCs w:val="32"/>
        </w:rPr>
        <w:t>.</w:t>
      </w:r>
    </w:p>
    <w:p w:rsidR="000D2EB7" w:rsidRPr="00FA4669" w:rsidRDefault="000D2EB7" w:rsidP="000D2EB7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Theme="minorHAnsi" w:hAnsiTheme="minorHAnsi"/>
          <w:sz w:val="32"/>
          <w:szCs w:val="32"/>
        </w:rPr>
      </w:pPr>
      <w:r w:rsidRPr="00FA4669">
        <w:rPr>
          <w:rFonts w:asciiTheme="minorHAnsi" w:hAnsiTheme="minorHAnsi"/>
          <w:sz w:val="32"/>
          <w:szCs w:val="32"/>
        </w:rPr>
        <w:t>Eventuali omissioni o ritardi saranno sanzionati.</w:t>
      </w:r>
    </w:p>
    <w:p w:rsidR="000D2EB7" w:rsidRPr="00FA4669" w:rsidRDefault="000D2EB7" w:rsidP="000D2EB7">
      <w:pPr>
        <w:pStyle w:val="NormaleWeb"/>
        <w:rPr>
          <w:rFonts w:asciiTheme="minorHAnsi" w:hAnsiTheme="minorHAnsi"/>
          <w:sz w:val="32"/>
          <w:szCs w:val="32"/>
        </w:rPr>
      </w:pPr>
      <w:r w:rsidRPr="00FA4669">
        <w:rPr>
          <w:rFonts w:asciiTheme="minorHAnsi" w:hAnsiTheme="minorHAnsi"/>
          <w:sz w:val="32"/>
          <w:szCs w:val="32"/>
        </w:rPr>
        <w:t>Le note illustrative per la compilazione del Modello 5 sono inserite sul sito di Cassa Forense al seguente link:</w:t>
      </w:r>
    </w:p>
    <w:bookmarkEnd w:id="0"/>
    <w:p w:rsidR="00366E5F" w:rsidRPr="00FA4669" w:rsidRDefault="00366E5F" w:rsidP="000D2EB7">
      <w:pPr>
        <w:rPr>
          <w:rFonts w:asciiTheme="minorHAnsi" w:eastAsia="Arial Unicode MS" w:hAnsiTheme="minorHAnsi"/>
          <w:sz w:val="32"/>
          <w:szCs w:val="32"/>
        </w:rPr>
      </w:pPr>
    </w:p>
    <w:sectPr w:rsidR="00366E5F" w:rsidRPr="00FA4669" w:rsidSect="00B80046">
      <w:pgSz w:w="11906" w:h="16838"/>
      <w:pgMar w:top="1134" w:right="1021" w:bottom="113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A0BC7"/>
    <w:multiLevelType w:val="multilevel"/>
    <w:tmpl w:val="07BAE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505C79"/>
    <w:multiLevelType w:val="multilevel"/>
    <w:tmpl w:val="A036B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0717FB"/>
    <w:multiLevelType w:val="multilevel"/>
    <w:tmpl w:val="75FE1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403EE6"/>
    <w:multiLevelType w:val="multilevel"/>
    <w:tmpl w:val="6BF8A8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9437CF7"/>
    <w:multiLevelType w:val="hybridMultilevel"/>
    <w:tmpl w:val="917CD2FC"/>
    <w:lvl w:ilvl="0" w:tplc="7E808E74"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7902A0"/>
    <w:multiLevelType w:val="hybridMultilevel"/>
    <w:tmpl w:val="95460CEA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291"/>
    <w:rsid w:val="000B3A96"/>
    <w:rsid w:val="000C2CE1"/>
    <w:rsid w:val="000D2EB7"/>
    <w:rsid w:val="001134C4"/>
    <w:rsid w:val="001253C8"/>
    <w:rsid w:val="001412BC"/>
    <w:rsid w:val="001A0EF5"/>
    <w:rsid w:val="001F1A29"/>
    <w:rsid w:val="00275042"/>
    <w:rsid w:val="002E18BE"/>
    <w:rsid w:val="003247AC"/>
    <w:rsid w:val="00366E5F"/>
    <w:rsid w:val="003832FB"/>
    <w:rsid w:val="003B78F0"/>
    <w:rsid w:val="003F038F"/>
    <w:rsid w:val="00486119"/>
    <w:rsid w:val="004A5057"/>
    <w:rsid w:val="005154D9"/>
    <w:rsid w:val="00573C21"/>
    <w:rsid w:val="005A6396"/>
    <w:rsid w:val="005B36A4"/>
    <w:rsid w:val="005D5DEB"/>
    <w:rsid w:val="00621783"/>
    <w:rsid w:val="0062279A"/>
    <w:rsid w:val="006C71B6"/>
    <w:rsid w:val="006C779C"/>
    <w:rsid w:val="00795979"/>
    <w:rsid w:val="007A45FE"/>
    <w:rsid w:val="00855BB4"/>
    <w:rsid w:val="008951C9"/>
    <w:rsid w:val="00903CB5"/>
    <w:rsid w:val="00905A4B"/>
    <w:rsid w:val="0096315F"/>
    <w:rsid w:val="00980291"/>
    <w:rsid w:val="009E780A"/>
    <w:rsid w:val="00A0194D"/>
    <w:rsid w:val="00B80046"/>
    <w:rsid w:val="00B8042C"/>
    <w:rsid w:val="00C04F5A"/>
    <w:rsid w:val="00C34AD2"/>
    <w:rsid w:val="00CC3E2F"/>
    <w:rsid w:val="00D3582E"/>
    <w:rsid w:val="00D67627"/>
    <w:rsid w:val="00D74891"/>
    <w:rsid w:val="00DA0926"/>
    <w:rsid w:val="00E453B3"/>
    <w:rsid w:val="00E7217C"/>
    <w:rsid w:val="00EC4CFA"/>
    <w:rsid w:val="00F3053E"/>
    <w:rsid w:val="00F37C2F"/>
    <w:rsid w:val="00F702DC"/>
    <w:rsid w:val="00F7615D"/>
    <w:rsid w:val="00FA4669"/>
    <w:rsid w:val="00FE7D9D"/>
    <w:rsid w:val="00FF3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F777B6-8F42-425C-A9F3-1D252A34F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37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0194D"/>
    <w:rPr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980291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sid w:val="00980291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6C71B6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639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6396"/>
    <w:rPr>
      <w:rFonts w:ascii="Segoe UI" w:hAnsi="Segoe UI" w:cs="Segoe UI"/>
      <w:sz w:val="18"/>
      <w:szCs w:val="18"/>
      <w:lang w:eastAsia="it-IT"/>
    </w:rPr>
  </w:style>
  <w:style w:type="paragraph" w:styleId="Paragrafoelenco">
    <w:name w:val="List Paragraph"/>
    <w:basedOn w:val="Normale"/>
    <w:uiPriority w:val="72"/>
    <w:qFormat/>
    <w:rsid w:val="00EC4CFA"/>
    <w:pPr>
      <w:ind w:left="720"/>
      <w:contextualSpacing/>
    </w:pPr>
  </w:style>
  <w:style w:type="paragraph" w:customStyle="1" w:styleId="ox-2d18a14aa6-msonormal">
    <w:name w:val="ox-2d18a14aa6-msonormal"/>
    <w:basedOn w:val="Normale"/>
    <w:rsid w:val="00D7489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0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3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08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2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82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6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6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6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3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3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1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9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2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3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5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9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Utente02</dc:creator>
  <cp:lastModifiedBy>Utente02</cp:lastModifiedBy>
  <cp:revision>7</cp:revision>
  <cp:lastPrinted>2017-09-14T10:41:00Z</cp:lastPrinted>
  <dcterms:created xsi:type="dcterms:W3CDTF">2018-07-05T09:08:00Z</dcterms:created>
  <dcterms:modified xsi:type="dcterms:W3CDTF">2018-07-05T09:09:00Z</dcterms:modified>
</cp:coreProperties>
</file>